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1DEB0" w14:textId="53D87EB2" w:rsidR="003B108D" w:rsidRDefault="003B108D" w:rsidP="003B108D">
      <w:pPr>
        <w:pStyle w:val="Rubrik1"/>
      </w:pPr>
      <w:r>
        <w:t xml:space="preserve">Mötesanteckningar </w:t>
      </w:r>
      <w:r>
        <w:t xml:space="preserve">2026-05-25 </w:t>
      </w:r>
      <w:r>
        <w:t>(</w:t>
      </w:r>
      <w:r>
        <w:t>BÅF/BÅP</w:t>
      </w:r>
      <w:r>
        <w:t>)</w:t>
      </w:r>
    </w:p>
    <w:p w14:paraId="024403D5" w14:textId="77777777" w:rsidR="003B108D" w:rsidRDefault="003B108D" w:rsidP="003B108D"/>
    <w:p w14:paraId="54D06018" w14:textId="133817B6" w:rsidR="003B108D" w:rsidRPr="003B108D" w:rsidRDefault="003B108D" w:rsidP="003B108D">
      <w:r w:rsidRPr="003B108D">
        <w:rPr>
          <w:b/>
          <w:bCs/>
        </w:rPr>
        <w:t>Deltagare:</w:t>
      </w:r>
      <w:r>
        <w:t xml:space="preserve"> Frida Hassel Borowski, Lisbeth Palo, Marie Burvall, Peder Burman, Simon Sandström, Andreas Emanuelsson</w:t>
      </w:r>
    </w:p>
    <w:p w14:paraId="02E8DE82" w14:textId="77777777" w:rsidR="003B108D" w:rsidRDefault="003B108D" w:rsidP="003B108D"/>
    <w:p w14:paraId="3AACC92A" w14:textId="77777777" w:rsidR="003B108D" w:rsidRPr="003B108D" w:rsidRDefault="003B108D" w:rsidP="003B108D">
      <w:pPr>
        <w:rPr>
          <w:b/>
          <w:bCs/>
        </w:rPr>
      </w:pPr>
      <w:r w:rsidRPr="003B108D">
        <w:rPr>
          <w:b/>
          <w:bCs/>
        </w:rPr>
        <w:t>Area52 (enligt Peder):</w:t>
      </w:r>
    </w:p>
    <w:p w14:paraId="11AE22FC" w14:textId="5E1F453A" w:rsidR="003B108D" w:rsidRDefault="003B108D" w:rsidP="003B108D">
      <w:pPr>
        <w:pStyle w:val="Liststycke"/>
        <w:numPr>
          <w:ilvl w:val="0"/>
          <w:numId w:val="1"/>
        </w:numPr>
      </w:pPr>
      <w:r>
        <w:t>Prissäkringen rullande 36 (prissäkring för FOA)</w:t>
      </w:r>
      <w:r w:rsidR="00C222AD">
        <w:t xml:space="preserve">. </w:t>
      </w:r>
      <w:r w:rsidR="001C5B66">
        <w:t>Används n</w:t>
      </w:r>
      <w:r w:rsidR="00C222AD">
        <w:t>är man bygger prisserierna (för kollektivet – privat)</w:t>
      </w:r>
    </w:p>
    <w:p w14:paraId="6080D60B" w14:textId="5ABE55F6" w:rsidR="003B108D" w:rsidRDefault="003B108D" w:rsidP="003B108D">
      <w:pPr>
        <w:pStyle w:val="Liststycke"/>
        <w:numPr>
          <w:ilvl w:val="0"/>
          <w:numId w:val="1"/>
        </w:numPr>
      </w:pPr>
      <w:r>
        <w:t>Elnät rullande 12</w:t>
      </w:r>
      <w:r>
        <w:t xml:space="preserve"> (kräver att vi har 12 förbrukningar för att kunna beräkna)</w:t>
      </w:r>
    </w:p>
    <w:p w14:paraId="49A03C30" w14:textId="15D3C3E5" w:rsidR="003B108D" w:rsidRDefault="003B108D" w:rsidP="003B108D">
      <w:pPr>
        <w:pStyle w:val="Liststycke"/>
        <w:numPr>
          <w:ilvl w:val="0"/>
          <w:numId w:val="1"/>
        </w:numPr>
      </w:pPr>
      <w:r>
        <w:t xml:space="preserve">Värde direkt från </w:t>
      </w:r>
      <w:r>
        <w:t>Xellent</w:t>
      </w:r>
    </w:p>
    <w:p w14:paraId="2331CF43" w14:textId="77777777" w:rsidR="003B108D" w:rsidRDefault="003B108D" w:rsidP="003B108D"/>
    <w:p w14:paraId="48E8FE4D" w14:textId="11A19406" w:rsidR="003B108D" w:rsidRDefault="003B108D" w:rsidP="003B108D">
      <w:r>
        <w:t>Lisbeth: E</w:t>
      </w:r>
      <w:r>
        <w:t>fter vi har fått Z04 så får vi en S02 (förbrukningsprognos) = "årshjulet"</w:t>
      </w:r>
    </w:p>
    <w:p w14:paraId="2D70BC52" w14:textId="77777777" w:rsidR="003B108D" w:rsidRDefault="003B108D" w:rsidP="003B108D"/>
    <w:p w14:paraId="58F5624A" w14:textId="23F81423" w:rsidR="003B108D" w:rsidRDefault="003B108D" w:rsidP="003B108D">
      <w:r>
        <w:t>Så länge nätbolaget skickar rätt värden så ska värdena i Xellent gå att använda</w:t>
      </w:r>
      <w:r>
        <w:t xml:space="preserve">. Men vi har historiskt haft </w:t>
      </w:r>
      <w:proofErr w:type="gramStart"/>
      <w:r>
        <w:t>lite problem</w:t>
      </w:r>
      <w:proofErr w:type="gramEnd"/>
      <w:r>
        <w:t xml:space="preserve"> med att värdena från Xellent inte stämmer (rundgång i mätaren exempelvis = orimligt höga värden).</w:t>
      </w:r>
    </w:p>
    <w:p w14:paraId="58C89C2E" w14:textId="77777777" w:rsidR="003B108D" w:rsidRDefault="003B108D" w:rsidP="003B108D"/>
    <w:p w14:paraId="14D16DA8" w14:textId="73F0C46E" w:rsidR="003B108D" w:rsidRDefault="003B108D" w:rsidP="003B108D">
      <w:r>
        <w:t>I lpa-filtret kan det fastna orimliga förbrukningar som kanske behöver granskas av någon? För prissäkringen.</w:t>
      </w:r>
      <w:r>
        <w:t xml:space="preserve"> </w:t>
      </w:r>
      <w:r>
        <w:t>Peder tror inte någon har granskat dessa på länge.</w:t>
      </w:r>
    </w:p>
    <w:p w14:paraId="41687875" w14:textId="77777777" w:rsidR="003B108D" w:rsidRDefault="003B108D" w:rsidP="003B108D"/>
    <w:p w14:paraId="5FE203B5" w14:textId="77777777" w:rsidR="003B108D" w:rsidRDefault="003B108D" w:rsidP="003B108D">
      <w:r w:rsidRPr="003B108D">
        <w:rPr>
          <w:b/>
          <w:bCs/>
        </w:rPr>
        <w:t>enyearlyavgconsumtion</w:t>
      </w:r>
      <w:r>
        <w:t xml:space="preserve"> - "en" = elnät (rullande 12)</w:t>
      </w:r>
    </w:p>
    <w:p w14:paraId="7CB52379" w14:textId="77777777" w:rsidR="003B108D" w:rsidRDefault="003B108D" w:rsidP="003B108D">
      <w:r>
        <w:t>Peder har tagit fram den till elnät, men han minns inte exakt vad syftet var. Kanske finns gammal Mantispunkt?</w:t>
      </w:r>
    </w:p>
    <w:p w14:paraId="4C1EC84D" w14:textId="77777777" w:rsidR="003B108D" w:rsidRDefault="003B108D" w:rsidP="003B108D"/>
    <w:p w14:paraId="5DAB3DB1" w14:textId="1AADB86F" w:rsidR="003B108D" w:rsidRDefault="003B108D" w:rsidP="003B108D">
      <w:r>
        <w:t xml:space="preserve">Två räkneverk </w:t>
      </w:r>
      <w:r>
        <w:t>–</w:t>
      </w:r>
      <w:r>
        <w:t xml:space="preserve"> hög</w:t>
      </w:r>
      <w:r>
        <w:t>last</w:t>
      </w:r>
      <w:r>
        <w:t xml:space="preserve"> och låglast</w:t>
      </w:r>
      <w:r>
        <w:t xml:space="preserve">. Låglast hamnar i </w:t>
      </w:r>
      <w:proofErr w:type="spellStart"/>
      <w:r w:rsidRPr="003B108D">
        <w:rPr>
          <w:b/>
          <w:bCs/>
        </w:rPr>
        <w:t>yearlyconsumption</w:t>
      </w:r>
      <w:proofErr w:type="spellEnd"/>
      <w:r>
        <w:t xml:space="preserve"> och höglast hamnar i </w:t>
      </w:r>
      <w:proofErr w:type="spellStart"/>
      <w:r w:rsidRPr="003B108D">
        <w:rPr>
          <w:b/>
          <w:bCs/>
        </w:rPr>
        <w:t>yearlyconsumptionHighLoad</w:t>
      </w:r>
      <w:proofErr w:type="spellEnd"/>
      <w:r>
        <w:t>.</w:t>
      </w:r>
      <w:r w:rsidR="001C5B66">
        <w:t xml:space="preserve"> Man behöver lägga ihop båda dessa för att få den totala förbrukningen för månaden.</w:t>
      </w:r>
    </w:p>
    <w:p w14:paraId="6BAF5091" w14:textId="77777777" w:rsidR="003B108D" w:rsidRDefault="003B108D" w:rsidP="003B108D"/>
    <w:p w14:paraId="49A7E547" w14:textId="2A99B684" w:rsidR="003B108D" w:rsidRDefault="003B108D" w:rsidP="003B108D">
      <w:r>
        <w:t>Hur görs beräkningarna i datalagret (Power BI)?</w:t>
      </w:r>
    </w:p>
    <w:p w14:paraId="61BCD920" w14:textId="77777777" w:rsidR="000061A3" w:rsidRDefault="000061A3" w:rsidP="003B108D"/>
    <w:p w14:paraId="22F65112" w14:textId="2B04A89E" w:rsidR="000061A3" w:rsidRDefault="000061A3" w:rsidP="003B108D">
      <w:r>
        <w:t>Rapporter i Rapportservern som visar BÅF/BÅP linjerar inte heller med datalagret</w:t>
      </w:r>
      <w:r w:rsidR="001C5B66">
        <w:t xml:space="preserve"> (ofta hämtas BÅF från Area52)</w:t>
      </w:r>
      <w:r>
        <w:t>, om dessa ska finnas kvar behöver vi linjera även dem.</w:t>
      </w:r>
    </w:p>
    <w:p w14:paraId="7D6FE70C" w14:textId="77777777" w:rsidR="00C222AD" w:rsidRDefault="00C222AD" w:rsidP="003B108D"/>
    <w:p w14:paraId="13C4D169" w14:textId="7134BB54" w:rsidR="00C222AD" w:rsidRDefault="00C222AD" w:rsidP="003B108D">
      <w:r>
        <w:t>Dokumentera i Kundo vad förbrukning/BÅF i olika stödsystem står för:</w:t>
      </w:r>
    </w:p>
    <w:p w14:paraId="115C6191" w14:textId="47EC73DB" w:rsidR="00C222AD" w:rsidRDefault="00C222AD" w:rsidP="00C222AD">
      <w:pPr>
        <w:pStyle w:val="Liststycke"/>
        <w:numPr>
          <w:ilvl w:val="0"/>
          <w:numId w:val="4"/>
        </w:numPr>
      </w:pPr>
      <w:r>
        <w:t>Webbavtal</w:t>
      </w:r>
      <w:r w:rsidR="001C5B66">
        <w:t xml:space="preserve"> – det kunden/säljaren anger vid första kontakten</w:t>
      </w:r>
    </w:p>
    <w:p w14:paraId="0BE0CFCE" w14:textId="20621367" w:rsidR="00C222AD" w:rsidRDefault="00C222AD" w:rsidP="001C5B66">
      <w:pPr>
        <w:pStyle w:val="Liststycke"/>
        <w:numPr>
          <w:ilvl w:val="0"/>
          <w:numId w:val="4"/>
        </w:numPr>
      </w:pPr>
      <w:r>
        <w:t>FOA</w:t>
      </w:r>
      <w:r w:rsidR="001C5B66">
        <w:t xml:space="preserve"> </w:t>
      </w:r>
      <w:r w:rsidR="001C5B66">
        <w:t>– det kunden/säljaren anger vid första kontakten</w:t>
      </w:r>
    </w:p>
    <w:p w14:paraId="77E349A3" w14:textId="6435692B" w:rsidR="00C222AD" w:rsidRDefault="00C222AD" w:rsidP="00C222AD">
      <w:pPr>
        <w:pStyle w:val="Liststycke"/>
        <w:numPr>
          <w:ilvl w:val="0"/>
          <w:numId w:val="4"/>
        </w:numPr>
      </w:pPr>
      <w:r>
        <w:t>Lime</w:t>
      </w:r>
      <w:r w:rsidR="001C5B66">
        <w:t xml:space="preserve"> – hämtas från Xellent</w:t>
      </w:r>
    </w:p>
    <w:p w14:paraId="3C55B3BE" w14:textId="15375EAA" w:rsidR="00C222AD" w:rsidRDefault="00C222AD" w:rsidP="00C222AD">
      <w:pPr>
        <w:pStyle w:val="Liststycke"/>
        <w:numPr>
          <w:ilvl w:val="0"/>
          <w:numId w:val="4"/>
        </w:numPr>
      </w:pPr>
      <w:r>
        <w:t>Rapportservern</w:t>
      </w:r>
      <w:r w:rsidR="001C5B66">
        <w:t xml:space="preserve"> – hämtas från Area52/BIREPORT oftast</w:t>
      </w:r>
    </w:p>
    <w:p w14:paraId="6320829F" w14:textId="7FC2E8F3" w:rsidR="00C222AD" w:rsidRDefault="00C222AD" w:rsidP="00C222AD">
      <w:pPr>
        <w:pStyle w:val="Liststycke"/>
        <w:numPr>
          <w:ilvl w:val="0"/>
          <w:numId w:val="4"/>
        </w:numPr>
      </w:pPr>
      <w:r>
        <w:t>Power BI</w:t>
      </w:r>
      <w:r w:rsidR="001C5B66">
        <w:t xml:space="preserve"> – hämtas från datalagret (finns även beräkningar)</w:t>
      </w:r>
    </w:p>
    <w:p w14:paraId="1867BC87" w14:textId="77777777" w:rsidR="00C222AD" w:rsidRDefault="00C222AD" w:rsidP="00C222AD"/>
    <w:p w14:paraId="06BFD16A" w14:textId="6969D6BE" w:rsidR="00C222AD" w:rsidRDefault="00C222AD" w:rsidP="00C222AD">
      <w:pPr>
        <w:rPr>
          <w:b/>
          <w:bCs/>
        </w:rPr>
      </w:pPr>
      <w:r w:rsidRPr="00C222AD">
        <w:rPr>
          <w:b/>
          <w:bCs/>
        </w:rPr>
        <w:t>Rapport Försäljningsanalys (flik Årssummering):</w:t>
      </w:r>
    </w:p>
    <w:p w14:paraId="7F672266" w14:textId="77777777" w:rsidR="008C7DA5" w:rsidRPr="008C7DA5" w:rsidRDefault="008C7DA5" w:rsidP="008C7DA5">
      <w:pPr>
        <w:numPr>
          <w:ilvl w:val="0"/>
          <w:numId w:val="6"/>
        </w:numPr>
      </w:pPr>
      <w:r w:rsidRPr="008C7DA5">
        <w:rPr>
          <w:b/>
          <w:bCs/>
        </w:rPr>
        <w:t>Uppsatt volym</w:t>
      </w:r>
      <w:r w:rsidRPr="008C7DA5">
        <w:t xml:space="preserve"> = volym som den första uppsättningen visar (i D365)</w:t>
      </w:r>
    </w:p>
    <w:p w14:paraId="329F947F" w14:textId="77777777" w:rsidR="008C7DA5" w:rsidRPr="008C7DA5" w:rsidRDefault="008C7DA5" w:rsidP="008C7DA5">
      <w:pPr>
        <w:numPr>
          <w:ilvl w:val="0"/>
          <w:numId w:val="6"/>
        </w:numPr>
      </w:pPr>
      <w:r w:rsidRPr="008C7DA5">
        <w:rPr>
          <w:b/>
          <w:bCs/>
        </w:rPr>
        <w:t>Senast volym</w:t>
      </w:r>
      <w:r w:rsidRPr="008C7DA5">
        <w:t xml:space="preserve"> = den senast uppdaterade volymen från nätägaren (i D365)</w:t>
      </w:r>
    </w:p>
    <w:p w14:paraId="2F10A647" w14:textId="77777777" w:rsidR="008C7DA5" w:rsidRPr="008C7DA5" w:rsidRDefault="008C7DA5" w:rsidP="008C7DA5">
      <w:pPr>
        <w:numPr>
          <w:ilvl w:val="0"/>
          <w:numId w:val="6"/>
        </w:numPr>
      </w:pPr>
      <w:r w:rsidRPr="008C7DA5">
        <w:rPr>
          <w:b/>
          <w:bCs/>
        </w:rPr>
        <w:t>Avtalad volym</w:t>
      </w:r>
      <w:r w:rsidRPr="008C7DA5">
        <w:t xml:space="preserve"> = den låsta volymen vid första blixtringen (i FOA)</w:t>
      </w:r>
    </w:p>
    <w:p w14:paraId="2CC7B8FA" w14:textId="77777777" w:rsidR="008C7DA5" w:rsidRDefault="008C7DA5" w:rsidP="008C7DA5">
      <w:pPr>
        <w:numPr>
          <w:ilvl w:val="0"/>
          <w:numId w:val="6"/>
        </w:numPr>
      </w:pPr>
      <w:r w:rsidRPr="008C7DA5">
        <w:rPr>
          <w:b/>
          <w:bCs/>
        </w:rPr>
        <w:t>Web volym</w:t>
      </w:r>
      <w:r w:rsidRPr="008C7DA5">
        <w:t xml:space="preserve"> = förväntad årsförbrukning i webbavtalsunderlaget (i webbavtal)</w:t>
      </w:r>
    </w:p>
    <w:p w14:paraId="51D89E77" w14:textId="77777777" w:rsidR="008C7DA5" w:rsidRDefault="008C7DA5" w:rsidP="008C7DA5">
      <w:pPr>
        <w:rPr>
          <w:b/>
          <w:bCs/>
        </w:rPr>
      </w:pPr>
    </w:p>
    <w:p w14:paraId="2D053D84" w14:textId="12459AB4" w:rsidR="008C7DA5" w:rsidRDefault="008C7DA5" w:rsidP="008C7DA5">
      <w:pPr>
        <w:rPr>
          <w:b/>
          <w:bCs/>
          <w:color w:val="FF0000"/>
        </w:rPr>
      </w:pPr>
      <w:r w:rsidRPr="008C7DA5">
        <w:rPr>
          <w:b/>
          <w:bCs/>
          <w:color w:val="FF0000"/>
        </w:rPr>
        <w:t>Ovan</w:t>
      </w:r>
      <w:r w:rsidRPr="008C7DA5">
        <w:rPr>
          <w:b/>
          <w:bCs/>
          <w:color w:val="FF0000"/>
        </w:rPr>
        <w:t xml:space="preserve"> </w:t>
      </w:r>
      <w:r w:rsidR="001C5B66">
        <w:rPr>
          <w:b/>
          <w:bCs/>
          <w:color w:val="FF0000"/>
        </w:rPr>
        <w:t xml:space="preserve">fyra punkter </w:t>
      </w:r>
      <w:r w:rsidRPr="008C7DA5">
        <w:rPr>
          <w:b/>
          <w:bCs/>
          <w:color w:val="FF0000"/>
        </w:rPr>
        <w:t>är hämta</w:t>
      </w:r>
      <w:r w:rsidR="001C5B66">
        <w:rPr>
          <w:b/>
          <w:bCs/>
          <w:color w:val="FF0000"/>
        </w:rPr>
        <w:t>de</w:t>
      </w:r>
      <w:r w:rsidRPr="008C7DA5">
        <w:rPr>
          <w:b/>
          <w:bCs/>
          <w:color w:val="FF0000"/>
        </w:rPr>
        <w:t xml:space="preserve"> från</w:t>
      </w:r>
      <w:r w:rsidR="001C5B66">
        <w:rPr>
          <w:b/>
          <w:bCs/>
          <w:color w:val="FF0000"/>
        </w:rPr>
        <w:t xml:space="preserve"> gammalt</w:t>
      </w:r>
      <w:r w:rsidRPr="008C7DA5">
        <w:rPr>
          <w:b/>
          <w:bCs/>
          <w:color w:val="FF0000"/>
        </w:rPr>
        <w:t xml:space="preserve"> ärende OVR0002867</w:t>
      </w:r>
      <w:r>
        <w:rPr>
          <w:b/>
          <w:bCs/>
          <w:color w:val="FF0000"/>
        </w:rPr>
        <w:t>.</w:t>
      </w:r>
    </w:p>
    <w:p w14:paraId="16ACF6E0" w14:textId="4ACA839A" w:rsidR="008C7DA5" w:rsidRDefault="008C7DA5" w:rsidP="008C7DA5">
      <w:pPr>
        <w:rPr>
          <w:b/>
          <w:bCs/>
          <w:color w:val="FF0000"/>
        </w:rPr>
      </w:pPr>
    </w:p>
    <w:p w14:paraId="47E104E1" w14:textId="0E7974CD" w:rsidR="008C7DA5" w:rsidRPr="008C7DA5" w:rsidRDefault="008C7DA5" w:rsidP="008C7DA5">
      <w:pPr>
        <w:rPr>
          <w:b/>
          <w:bCs/>
        </w:rPr>
      </w:pPr>
      <w:r w:rsidRPr="008C7DA5">
        <w:rPr>
          <w:b/>
          <w:bCs/>
        </w:rPr>
        <w:lastRenderedPageBreak/>
        <w:t>Actions framåt:</w:t>
      </w:r>
    </w:p>
    <w:p w14:paraId="08375FC3" w14:textId="77777777" w:rsidR="008C7DA5" w:rsidRDefault="008C7DA5" w:rsidP="008C7DA5"/>
    <w:p w14:paraId="69C15388" w14:textId="4DC6E445" w:rsidR="008C7DA5" w:rsidRDefault="008C7DA5" w:rsidP="008C7DA5">
      <w:pPr>
        <w:pStyle w:val="Liststycke"/>
        <w:numPr>
          <w:ilvl w:val="0"/>
          <w:numId w:val="7"/>
        </w:numPr>
      </w:pPr>
      <w:r>
        <w:t>Vi måste bestämma vilken beräkning som är ”sann för oss”. Vilken ska vi använda och försöka linjera i alla system och rapporter?</w:t>
      </w:r>
    </w:p>
    <w:p w14:paraId="6ABFA158" w14:textId="77777777" w:rsidR="008C7DA5" w:rsidRDefault="008C7DA5" w:rsidP="008C7DA5"/>
    <w:p w14:paraId="5D8A77E1" w14:textId="0C1469E8" w:rsidR="008C7DA5" w:rsidRDefault="008C7DA5" w:rsidP="008C7DA5">
      <w:pPr>
        <w:pStyle w:val="Liststycke"/>
        <w:numPr>
          <w:ilvl w:val="0"/>
          <w:numId w:val="7"/>
        </w:numPr>
      </w:pPr>
      <w:r>
        <w:t xml:space="preserve">Åtgärda MKA:s bevakningsrapporter så att de kan åtgärda </w:t>
      </w:r>
      <w:proofErr w:type="spellStart"/>
      <w:r>
        <w:t>outliers</w:t>
      </w:r>
      <w:proofErr w:type="spellEnd"/>
      <w:r>
        <w:t>/avvikelser.</w:t>
      </w:r>
    </w:p>
    <w:p w14:paraId="3BD72C34" w14:textId="77777777" w:rsidR="008C7DA5" w:rsidRDefault="008C7DA5" w:rsidP="008C7DA5">
      <w:pPr>
        <w:pStyle w:val="Liststycke"/>
      </w:pPr>
    </w:p>
    <w:p w14:paraId="1816C02D" w14:textId="51206E1E" w:rsidR="008C7DA5" w:rsidRDefault="008C7DA5" w:rsidP="008C7DA5">
      <w:pPr>
        <w:pStyle w:val="Liststycke"/>
        <w:numPr>
          <w:ilvl w:val="0"/>
          <w:numId w:val="7"/>
        </w:numPr>
      </w:pPr>
      <w:r>
        <w:t xml:space="preserve">Kan vi flytta upp filtreringen till datalagret </w:t>
      </w:r>
      <w:proofErr w:type="gramStart"/>
      <w:r>
        <w:t>istället</w:t>
      </w:r>
      <w:proofErr w:type="gramEnd"/>
      <w:r>
        <w:t xml:space="preserve"> så att alla andra system får samma filter från datalagret?</w:t>
      </w:r>
    </w:p>
    <w:p w14:paraId="01095FDB" w14:textId="77777777" w:rsidR="008C7DA5" w:rsidRDefault="008C7DA5" w:rsidP="008C7DA5">
      <w:pPr>
        <w:pStyle w:val="Liststycke"/>
      </w:pPr>
    </w:p>
    <w:p w14:paraId="6B8C50EC" w14:textId="38E68828" w:rsidR="008C7DA5" w:rsidRPr="008C7DA5" w:rsidRDefault="008C7DA5" w:rsidP="008C7DA5">
      <w:pPr>
        <w:pStyle w:val="Liststycke"/>
        <w:numPr>
          <w:ilvl w:val="0"/>
          <w:numId w:val="7"/>
        </w:numPr>
      </w:pPr>
      <w:r>
        <w:t>Håkan behöver boka ett till möte</w:t>
      </w:r>
      <w:r w:rsidR="001C5B66">
        <w:t xml:space="preserve"> för uppföljning</w:t>
      </w:r>
    </w:p>
    <w:p w14:paraId="63B8363A" w14:textId="77777777" w:rsidR="008C7DA5" w:rsidRPr="008C7DA5" w:rsidRDefault="008C7DA5" w:rsidP="008C7DA5"/>
    <w:p w14:paraId="3B8677C5" w14:textId="77777777" w:rsidR="000061A3" w:rsidRDefault="000061A3" w:rsidP="003B108D"/>
    <w:p w14:paraId="0C715755" w14:textId="77777777" w:rsidR="000061A3" w:rsidRDefault="000061A3" w:rsidP="003B108D"/>
    <w:p w14:paraId="118894F9" w14:textId="77777777" w:rsidR="003B108D" w:rsidRDefault="003B108D" w:rsidP="003B108D"/>
    <w:p w14:paraId="720E024C" w14:textId="17474610" w:rsidR="003B108D" w:rsidRDefault="003B108D" w:rsidP="003B108D"/>
    <w:p w14:paraId="014C7E6C" w14:textId="77777777" w:rsidR="003B108D" w:rsidRDefault="003B108D" w:rsidP="003B108D"/>
    <w:p w14:paraId="40272A31" w14:textId="77777777" w:rsidR="003B108D" w:rsidRPr="004E4F1B" w:rsidRDefault="003B108D" w:rsidP="003B108D"/>
    <w:sectPr w:rsidR="003B108D" w:rsidRPr="004E4F1B" w:rsidSect="00AB7C22">
      <w:headerReference w:type="default" r:id="rId7"/>
      <w:pgSz w:w="11906" w:h="16838" w:code="9"/>
      <w:pgMar w:top="2194" w:right="2098" w:bottom="1985" w:left="1701" w:header="28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65FC8" w14:textId="77777777" w:rsidR="00FC6E1A" w:rsidRDefault="00FC6E1A" w:rsidP="00E2209A">
      <w:r>
        <w:separator/>
      </w:r>
    </w:p>
  </w:endnote>
  <w:endnote w:type="continuationSeparator" w:id="0">
    <w:p w14:paraId="6E225C6E" w14:textId="77777777" w:rsidR="00FC6E1A" w:rsidRDefault="00FC6E1A" w:rsidP="00E22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K Sans">
    <w:panose1 w:val="00000000000000000000"/>
    <w:charset w:val="00"/>
    <w:family w:val="auto"/>
    <w:pitch w:val="variable"/>
    <w:sig w:usb0="A00000FF" w:usb1="0000205B" w:usb2="00000000" w:usb3="00000000" w:csb0="00000093" w:csb1="00000000"/>
    <w:embedRegular r:id="rId1" w:fontKey="{9CA12798-D292-48AC-A4A0-F14E002B085B}"/>
    <w:embedBold r:id="rId2" w:fontKey="{CB92A5F0-E5FA-4398-8A7E-E58A7D3C3819}"/>
    <w:embedItalic r:id="rId3" w:fontKey="{65E23804-95D4-4ADE-8490-F95B607E3427}"/>
    <w:embedBoldItalic r:id="rId4" w:fontKey="{F148FA4F-A19B-49AE-A892-42120127410C}"/>
  </w:font>
  <w:font w:name="SK Sans Black">
    <w:panose1 w:val="00000000000000000000"/>
    <w:charset w:val="00"/>
    <w:family w:val="auto"/>
    <w:pitch w:val="variable"/>
    <w:sig w:usb0="A00000FF" w:usb1="0000205B" w:usb2="00000000" w:usb3="00000000" w:csb0="00000093" w:csb1="00000000"/>
    <w:embedBold r:id="rId5" w:subsetted="1" w:fontKey="{41C635F5-B566-49EF-BD54-B0F8F88BAD9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5EDA0" w14:textId="77777777" w:rsidR="00FC6E1A" w:rsidRDefault="00FC6E1A" w:rsidP="00E2209A">
      <w:r>
        <w:separator/>
      </w:r>
    </w:p>
  </w:footnote>
  <w:footnote w:type="continuationSeparator" w:id="0">
    <w:p w14:paraId="17C58A2A" w14:textId="77777777" w:rsidR="00FC6E1A" w:rsidRDefault="00FC6E1A" w:rsidP="00E22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0F903" w14:textId="77777777" w:rsidR="00E2209A" w:rsidRDefault="00E2209A">
    <w:pPr>
      <w:pStyle w:val="Sidhuvud"/>
    </w:pPr>
  </w:p>
  <w:tbl>
    <w:tblPr>
      <w:tblW w:w="10434" w:type="dxa"/>
      <w:tblInd w:w="-121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26"/>
      <w:gridCol w:w="4108"/>
    </w:tblGrid>
    <w:tr w:rsidR="00E2209A" w14:paraId="7E097BA8" w14:textId="77777777" w:rsidTr="008E17FD">
      <w:trPr>
        <w:trHeight w:val="488"/>
      </w:trPr>
      <w:tc>
        <w:tcPr>
          <w:tcW w:w="6326" w:type="dxa"/>
          <w:vMerge w:val="restart"/>
        </w:tcPr>
        <w:p w14:paraId="0B1DC84D" w14:textId="77777777" w:rsidR="00E2209A" w:rsidRDefault="00E2209A" w:rsidP="008E17FD">
          <w:r>
            <w:rPr>
              <w:noProof/>
              <w:lang w:eastAsia="sv-SE"/>
            </w:rPr>
            <w:drawing>
              <wp:inline distT="0" distB="0" distL="0" distR="0" wp14:anchorId="399FBEAC" wp14:editId="4062A7D2">
                <wp:extent cx="1638000" cy="504000"/>
                <wp:effectExtent l="0" t="0" r="635" b="0"/>
                <wp:docPr id="1" name="Bildobjek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objekt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000" cy="50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08" w:type="dxa"/>
        </w:tcPr>
        <w:p w14:paraId="1099F99B" w14:textId="77777777" w:rsidR="00E2209A" w:rsidRPr="00322F89" w:rsidRDefault="00E2209A" w:rsidP="008E17FD">
          <w:pPr>
            <w:pStyle w:val="Sidhuvudfrstasida"/>
            <w:spacing w:before="140"/>
            <w:jc w:val="right"/>
          </w:pPr>
          <w:r w:rsidRPr="00322F89">
            <w:fldChar w:fldCharType="begin"/>
          </w:r>
          <w:r w:rsidRPr="00322F89">
            <w:instrText>PAGE  \* Arabic  \* MERGEFORMAT</w:instrText>
          </w:r>
          <w:r w:rsidRPr="00322F89">
            <w:fldChar w:fldCharType="separate"/>
          </w:r>
          <w:r w:rsidR="00231857">
            <w:rPr>
              <w:noProof/>
            </w:rPr>
            <w:t>1</w:t>
          </w:r>
          <w:r w:rsidRPr="00322F89">
            <w:fldChar w:fldCharType="end"/>
          </w:r>
          <w:r>
            <w:t>(</w:t>
          </w:r>
          <w:r w:rsidR="00200A1B">
            <w:rPr>
              <w:noProof/>
            </w:rPr>
            <w:fldChar w:fldCharType="begin"/>
          </w:r>
          <w:r w:rsidR="00200A1B">
            <w:rPr>
              <w:noProof/>
            </w:rPr>
            <w:instrText>NUMPAGES  \* Arabic  \* MERGEFORMAT</w:instrText>
          </w:r>
          <w:r w:rsidR="00200A1B">
            <w:rPr>
              <w:noProof/>
            </w:rPr>
            <w:fldChar w:fldCharType="separate"/>
          </w:r>
          <w:r w:rsidR="00231857">
            <w:rPr>
              <w:noProof/>
            </w:rPr>
            <w:t>1</w:t>
          </w:r>
          <w:r w:rsidR="00200A1B">
            <w:rPr>
              <w:noProof/>
            </w:rPr>
            <w:fldChar w:fldCharType="end"/>
          </w:r>
          <w:r>
            <w:t>)</w:t>
          </w:r>
        </w:p>
      </w:tc>
    </w:tr>
    <w:tr w:rsidR="00E2209A" w14:paraId="4031F496" w14:textId="77777777" w:rsidTr="008E17FD">
      <w:trPr>
        <w:trHeight w:val="487"/>
      </w:trPr>
      <w:tc>
        <w:tcPr>
          <w:tcW w:w="6326" w:type="dxa"/>
          <w:vMerge/>
        </w:tcPr>
        <w:p w14:paraId="4CD9DFC1" w14:textId="77777777" w:rsidR="00E2209A" w:rsidRDefault="00E2209A" w:rsidP="008E17FD">
          <w:pPr>
            <w:rPr>
              <w:noProof/>
            </w:rPr>
          </w:pPr>
        </w:p>
      </w:tc>
      <w:tc>
        <w:tcPr>
          <w:tcW w:w="4108" w:type="dxa"/>
        </w:tcPr>
        <w:p w14:paraId="5D69D58A" w14:textId="77777777" w:rsidR="00E2209A" w:rsidRPr="00322F89" w:rsidRDefault="00E2209A" w:rsidP="008E17FD">
          <w:pPr>
            <w:pStyle w:val="Sidhuvudfrstasida"/>
            <w:jc w:val="right"/>
          </w:pPr>
        </w:p>
      </w:tc>
    </w:tr>
  </w:tbl>
  <w:p w14:paraId="5780F615" w14:textId="77777777" w:rsidR="00E2209A" w:rsidRDefault="00E2209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1483"/>
    <w:multiLevelType w:val="hybridMultilevel"/>
    <w:tmpl w:val="5A1C64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B1395"/>
    <w:multiLevelType w:val="hybridMultilevel"/>
    <w:tmpl w:val="BBD6A0D8"/>
    <w:lvl w:ilvl="0" w:tplc="6C74236C">
      <w:numFmt w:val="bullet"/>
      <w:lvlText w:val="-"/>
      <w:lvlJc w:val="left"/>
      <w:pPr>
        <w:ind w:left="720" w:hanging="360"/>
      </w:pPr>
      <w:rPr>
        <w:rFonts w:ascii="SK Sans" w:eastAsiaTheme="minorHAnsi" w:hAnsi="SK San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60CDD"/>
    <w:multiLevelType w:val="hybridMultilevel"/>
    <w:tmpl w:val="7D34D3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220B45"/>
    <w:multiLevelType w:val="multilevel"/>
    <w:tmpl w:val="1380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8A069E"/>
    <w:multiLevelType w:val="hybridMultilevel"/>
    <w:tmpl w:val="F3B2AC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B758F"/>
    <w:multiLevelType w:val="hybridMultilevel"/>
    <w:tmpl w:val="9010401E"/>
    <w:lvl w:ilvl="0" w:tplc="6C74236C">
      <w:numFmt w:val="bullet"/>
      <w:lvlText w:val="-"/>
      <w:lvlJc w:val="left"/>
      <w:pPr>
        <w:ind w:left="720" w:hanging="360"/>
      </w:pPr>
      <w:rPr>
        <w:rFonts w:ascii="SK Sans" w:eastAsiaTheme="minorHAnsi" w:hAnsi="SK San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E768AD"/>
    <w:multiLevelType w:val="hybridMultilevel"/>
    <w:tmpl w:val="F4C281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2910212">
    <w:abstractNumId w:val="6"/>
  </w:num>
  <w:num w:numId="2" w16cid:durableId="1564634394">
    <w:abstractNumId w:val="5"/>
  </w:num>
  <w:num w:numId="3" w16cid:durableId="1765689792">
    <w:abstractNumId w:val="1"/>
  </w:num>
  <w:num w:numId="4" w16cid:durableId="2098207665">
    <w:abstractNumId w:val="0"/>
  </w:num>
  <w:num w:numId="5" w16cid:durableId="1812791490">
    <w:abstractNumId w:val="4"/>
  </w:num>
  <w:num w:numId="6" w16cid:durableId="627275730">
    <w:abstractNumId w:val="3"/>
  </w:num>
  <w:num w:numId="7" w16cid:durableId="16337529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08D"/>
    <w:rsid w:val="000061A3"/>
    <w:rsid w:val="00006FF6"/>
    <w:rsid w:val="00007D89"/>
    <w:rsid w:val="00010D21"/>
    <w:rsid w:val="00023E59"/>
    <w:rsid w:val="00033AA9"/>
    <w:rsid w:val="00044AA6"/>
    <w:rsid w:val="0005385F"/>
    <w:rsid w:val="00060ABD"/>
    <w:rsid w:val="000750BD"/>
    <w:rsid w:val="000A6DE0"/>
    <w:rsid w:val="000C0DF1"/>
    <w:rsid w:val="000C2827"/>
    <w:rsid w:val="000C5356"/>
    <w:rsid w:val="000E03BF"/>
    <w:rsid w:val="000E6AA9"/>
    <w:rsid w:val="000F3FE9"/>
    <w:rsid w:val="00105D4D"/>
    <w:rsid w:val="001100EF"/>
    <w:rsid w:val="00133632"/>
    <w:rsid w:val="0015680D"/>
    <w:rsid w:val="00183492"/>
    <w:rsid w:val="001B372F"/>
    <w:rsid w:val="001C11B7"/>
    <w:rsid w:val="001C5B66"/>
    <w:rsid w:val="001D13EA"/>
    <w:rsid w:val="001E6460"/>
    <w:rsid w:val="00200A1B"/>
    <w:rsid w:val="00231857"/>
    <w:rsid w:val="00256829"/>
    <w:rsid w:val="00265C2D"/>
    <w:rsid w:val="0029413F"/>
    <w:rsid w:val="002A17A8"/>
    <w:rsid w:val="002B5069"/>
    <w:rsid w:val="002F0903"/>
    <w:rsid w:val="00315C86"/>
    <w:rsid w:val="00353D06"/>
    <w:rsid w:val="00375F46"/>
    <w:rsid w:val="003A2D11"/>
    <w:rsid w:val="003A7EEE"/>
    <w:rsid w:val="003B108D"/>
    <w:rsid w:val="003D0ABD"/>
    <w:rsid w:val="003E1AA1"/>
    <w:rsid w:val="003E4EE0"/>
    <w:rsid w:val="003E7B19"/>
    <w:rsid w:val="003F0688"/>
    <w:rsid w:val="003F323C"/>
    <w:rsid w:val="00413119"/>
    <w:rsid w:val="004179EE"/>
    <w:rsid w:val="00445B36"/>
    <w:rsid w:val="00460791"/>
    <w:rsid w:val="00474B42"/>
    <w:rsid w:val="0048495B"/>
    <w:rsid w:val="004851AB"/>
    <w:rsid w:val="004879AC"/>
    <w:rsid w:val="004A51AA"/>
    <w:rsid w:val="004E1640"/>
    <w:rsid w:val="004E4F1B"/>
    <w:rsid w:val="00507CAE"/>
    <w:rsid w:val="00513A9E"/>
    <w:rsid w:val="00533BAB"/>
    <w:rsid w:val="00533DC0"/>
    <w:rsid w:val="005404F0"/>
    <w:rsid w:val="0054358B"/>
    <w:rsid w:val="00587787"/>
    <w:rsid w:val="005A3D59"/>
    <w:rsid w:val="005A607E"/>
    <w:rsid w:val="005E6F3D"/>
    <w:rsid w:val="00600A18"/>
    <w:rsid w:val="00647EE1"/>
    <w:rsid w:val="006846F3"/>
    <w:rsid w:val="00693A5C"/>
    <w:rsid w:val="006F0A76"/>
    <w:rsid w:val="0070784F"/>
    <w:rsid w:val="00714193"/>
    <w:rsid w:val="007273D0"/>
    <w:rsid w:val="00775326"/>
    <w:rsid w:val="00784304"/>
    <w:rsid w:val="00793545"/>
    <w:rsid w:val="007A5745"/>
    <w:rsid w:val="00806FA0"/>
    <w:rsid w:val="0081231B"/>
    <w:rsid w:val="008252DD"/>
    <w:rsid w:val="008321CB"/>
    <w:rsid w:val="00884484"/>
    <w:rsid w:val="00895B57"/>
    <w:rsid w:val="00896532"/>
    <w:rsid w:val="008C08ED"/>
    <w:rsid w:val="008C7DA5"/>
    <w:rsid w:val="008E4F6A"/>
    <w:rsid w:val="008E772C"/>
    <w:rsid w:val="008F566F"/>
    <w:rsid w:val="00915A09"/>
    <w:rsid w:val="00926942"/>
    <w:rsid w:val="009468EC"/>
    <w:rsid w:val="00955DDD"/>
    <w:rsid w:val="00984F16"/>
    <w:rsid w:val="00990F41"/>
    <w:rsid w:val="009917C4"/>
    <w:rsid w:val="009E61F7"/>
    <w:rsid w:val="00A10BA5"/>
    <w:rsid w:val="00A25E4D"/>
    <w:rsid w:val="00A334E2"/>
    <w:rsid w:val="00A45D40"/>
    <w:rsid w:val="00A70EB3"/>
    <w:rsid w:val="00A83ACE"/>
    <w:rsid w:val="00A86AE4"/>
    <w:rsid w:val="00AB7C22"/>
    <w:rsid w:val="00AC41EE"/>
    <w:rsid w:val="00AD6001"/>
    <w:rsid w:val="00AD7D56"/>
    <w:rsid w:val="00AF4107"/>
    <w:rsid w:val="00B2251F"/>
    <w:rsid w:val="00B33822"/>
    <w:rsid w:val="00B37DCE"/>
    <w:rsid w:val="00B40C7B"/>
    <w:rsid w:val="00B625EA"/>
    <w:rsid w:val="00BA65FF"/>
    <w:rsid w:val="00BE69C6"/>
    <w:rsid w:val="00BF0103"/>
    <w:rsid w:val="00C07931"/>
    <w:rsid w:val="00C147E4"/>
    <w:rsid w:val="00C14881"/>
    <w:rsid w:val="00C222AD"/>
    <w:rsid w:val="00C3503B"/>
    <w:rsid w:val="00C57D9C"/>
    <w:rsid w:val="00C93173"/>
    <w:rsid w:val="00CB1DE5"/>
    <w:rsid w:val="00CB6177"/>
    <w:rsid w:val="00D20251"/>
    <w:rsid w:val="00D225B5"/>
    <w:rsid w:val="00D64ABD"/>
    <w:rsid w:val="00D70B0D"/>
    <w:rsid w:val="00D936F2"/>
    <w:rsid w:val="00DC0955"/>
    <w:rsid w:val="00DC1C52"/>
    <w:rsid w:val="00DC405D"/>
    <w:rsid w:val="00DC7696"/>
    <w:rsid w:val="00DE3BAB"/>
    <w:rsid w:val="00E10780"/>
    <w:rsid w:val="00E2209A"/>
    <w:rsid w:val="00E2547E"/>
    <w:rsid w:val="00E402E5"/>
    <w:rsid w:val="00E4333A"/>
    <w:rsid w:val="00E5222E"/>
    <w:rsid w:val="00E53E75"/>
    <w:rsid w:val="00E9329F"/>
    <w:rsid w:val="00E9749C"/>
    <w:rsid w:val="00EB03A7"/>
    <w:rsid w:val="00EB454F"/>
    <w:rsid w:val="00ED1218"/>
    <w:rsid w:val="00EF0399"/>
    <w:rsid w:val="00EF3A44"/>
    <w:rsid w:val="00F07725"/>
    <w:rsid w:val="00F15369"/>
    <w:rsid w:val="00F1570B"/>
    <w:rsid w:val="00F17AD4"/>
    <w:rsid w:val="00F20368"/>
    <w:rsid w:val="00F21717"/>
    <w:rsid w:val="00F57271"/>
    <w:rsid w:val="00F769DD"/>
    <w:rsid w:val="00F76A18"/>
    <w:rsid w:val="00FA7C22"/>
    <w:rsid w:val="00FB0890"/>
    <w:rsid w:val="00FC6E1A"/>
    <w:rsid w:val="00FE69EA"/>
    <w:rsid w:val="00FF1842"/>
    <w:rsid w:val="00FF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D00205"/>
  <w15:chartTrackingRefBased/>
  <w15:docId w15:val="{6B6D0466-15AA-4771-82BB-BF83248AD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E75"/>
    <w:pPr>
      <w:spacing w:after="0" w:line="240" w:lineRule="auto"/>
    </w:pPr>
    <w:rPr>
      <w:rFonts w:ascii="SK Sans" w:hAnsi="SK Sans"/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E53E75"/>
    <w:pPr>
      <w:keepNext/>
      <w:keepLines/>
      <w:spacing w:before="720"/>
      <w:outlineLvl w:val="0"/>
    </w:pPr>
    <w:rPr>
      <w:rFonts w:ascii="SK Sans Black" w:eastAsiaTheme="majorEastAsia" w:hAnsi="SK Sans Black" w:cstheme="majorBidi"/>
      <w:b/>
      <w:bCs/>
      <w:color w:val="000000" w:themeColor="text1"/>
      <w:sz w:val="35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53E75"/>
    <w:pPr>
      <w:keepNext/>
      <w:keepLines/>
      <w:widowControl w:val="0"/>
      <w:spacing w:before="200"/>
      <w:outlineLvl w:val="1"/>
    </w:pPr>
    <w:rPr>
      <w:rFonts w:eastAsiaTheme="majorEastAsia" w:cstheme="majorBidi"/>
      <w:b/>
      <w:bCs/>
      <w:color w:val="000000" w:themeColor="text1"/>
      <w:sz w:val="35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87787"/>
    <w:pPr>
      <w:keepNext/>
      <w:keepLines/>
      <w:spacing w:before="36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Rubrik4">
    <w:name w:val="heading 4"/>
    <w:aliases w:val="Ingress"/>
    <w:basedOn w:val="Normal"/>
    <w:next w:val="Normal"/>
    <w:link w:val="Rubrik4Char"/>
    <w:uiPriority w:val="9"/>
    <w:unhideWhenUsed/>
    <w:qFormat/>
    <w:rsid w:val="00587787"/>
    <w:pPr>
      <w:keepNext/>
      <w:keepLines/>
      <w:spacing w:before="200"/>
      <w:outlineLvl w:val="3"/>
    </w:pPr>
    <w:rPr>
      <w:rFonts w:eastAsiaTheme="majorEastAsia" w:cstheme="majorBidi"/>
      <w:bCs/>
      <w:iCs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53E75"/>
    <w:pPr>
      <w:keepNext/>
      <w:keepLines/>
      <w:spacing w:before="40"/>
      <w:outlineLvl w:val="4"/>
    </w:pPr>
    <w:rPr>
      <w:rFonts w:eastAsiaTheme="majorEastAsia" w:cstheme="majorBidi"/>
      <w:b/>
      <w:color w:val="5318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B108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B108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B108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B108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53E75"/>
    <w:rPr>
      <w:rFonts w:ascii="SK Sans Black" w:eastAsiaTheme="majorEastAsia" w:hAnsi="SK Sans Black" w:cstheme="majorBidi"/>
      <w:b/>
      <w:bCs/>
      <w:color w:val="000000" w:themeColor="text1"/>
      <w:sz w:val="35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E53E75"/>
    <w:rPr>
      <w:rFonts w:ascii="SK Sans" w:eastAsiaTheme="majorEastAsia" w:hAnsi="SK Sans" w:cstheme="majorBidi"/>
      <w:b/>
      <w:bCs/>
      <w:color w:val="000000" w:themeColor="text1"/>
      <w:sz w:val="35"/>
      <w:szCs w:val="2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53E75"/>
    <w:pPr>
      <w:numPr>
        <w:ilvl w:val="1"/>
      </w:numPr>
    </w:pPr>
    <w:rPr>
      <w:rFonts w:eastAsiaTheme="majorEastAsia" w:cstheme="majorBidi"/>
      <w:b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53E75"/>
    <w:rPr>
      <w:rFonts w:ascii="SK Sans" w:eastAsiaTheme="majorEastAsia" w:hAnsi="SK Sans" w:cstheme="majorBidi"/>
      <w:b/>
      <w:iCs/>
      <w:color w:val="000000" w:themeColor="text1"/>
      <w:spacing w:val="15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sid w:val="00587787"/>
    <w:rPr>
      <w:rFonts w:eastAsiaTheme="majorEastAsia" w:cstheme="majorBidi"/>
      <w:b/>
      <w:bCs/>
      <w:color w:val="000000" w:themeColor="text1"/>
      <w:sz w:val="20"/>
    </w:rPr>
  </w:style>
  <w:style w:type="character" w:customStyle="1" w:styleId="Rubrik4Char">
    <w:name w:val="Rubrik 4 Char"/>
    <w:aliases w:val="Ingress Char"/>
    <w:basedOn w:val="Standardstycketeckensnitt"/>
    <w:link w:val="Rubrik4"/>
    <w:uiPriority w:val="9"/>
    <w:rsid w:val="00587787"/>
    <w:rPr>
      <w:rFonts w:eastAsiaTheme="majorEastAsia" w:cstheme="majorBidi"/>
      <w:bCs/>
      <w:iCs/>
      <w:sz w:val="26"/>
    </w:rPr>
  </w:style>
  <w:style w:type="paragraph" w:styleId="Sidhuvud">
    <w:name w:val="header"/>
    <w:basedOn w:val="Normal"/>
    <w:link w:val="SidhuvudChar"/>
    <w:uiPriority w:val="99"/>
    <w:unhideWhenUsed/>
    <w:rsid w:val="00E2209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2209A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E2209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2209A"/>
    <w:rPr>
      <w:rFonts w:ascii="Times New Roman" w:hAnsi="Times New Roman"/>
    </w:rPr>
  </w:style>
  <w:style w:type="paragraph" w:customStyle="1" w:styleId="Sidhuvudfrstasida">
    <w:name w:val="Sidhuvud förstasida"/>
    <w:basedOn w:val="Sidhuvud"/>
    <w:semiHidden/>
    <w:rsid w:val="00E2209A"/>
    <w:rPr>
      <w:rFonts w:ascii="Arial" w:eastAsia="Times New Roman" w:hAnsi="Arial" w:cs="Arial"/>
      <w:color w:val="000000"/>
      <w:sz w:val="16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2209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2209A"/>
    <w:rPr>
      <w:rFonts w:ascii="Tahoma" w:hAnsi="Tahoma" w:cs="Tahoma"/>
      <w:sz w:val="16"/>
      <w:szCs w:val="16"/>
    </w:rPr>
  </w:style>
  <w:style w:type="character" w:styleId="Bokenstitel">
    <w:name w:val="Book Title"/>
    <w:basedOn w:val="Standardstycketeckensnitt"/>
    <w:uiPriority w:val="33"/>
    <w:rsid w:val="00E53E75"/>
    <w:rPr>
      <w:rFonts w:ascii="SK Sans" w:hAnsi="SK Sans"/>
      <w:b w:val="0"/>
      <w:bCs/>
      <w:smallCaps/>
      <w:spacing w:val="5"/>
      <w:sz w:val="20"/>
    </w:rPr>
  </w:style>
  <w:style w:type="character" w:styleId="Starkbetoning">
    <w:name w:val="Intense Emphasis"/>
    <w:basedOn w:val="Standardstycketeckensnitt"/>
    <w:uiPriority w:val="21"/>
    <w:qFormat/>
    <w:rsid w:val="00E53E75"/>
    <w:rPr>
      <w:rFonts w:ascii="SK Sans" w:hAnsi="SK Sans"/>
      <w:b/>
      <w:bCs/>
      <w:i/>
      <w:iCs/>
      <w:color w:val="702082" w:themeColor="accent1"/>
      <w:sz w:val="20"/>
    </w:rPr>
  </w:style>
  <w:style w:type="character" w:styleId="Stark">
    <w:name w:val="Strong"/>
    <w:basedOn w:val="Standardstycketeckensnitt"/>
    <w:uiPriority w:val="22"/>
    <w:qFormat/>
    <w:rsid w:val="00E53E75"/>
    <w:rPr>
      <w:rFonts w:ascii="SK Sans" w:hAnsi="SK Sans"/>
      <w:b/>
      <w:bCs/>
      <w:sz w:val="20"/>
    </w:rPr>
  </w:style>
  <w:style w:type="paragraph" w:styleId="Ingetavstnd">
    <w:name w:val="No Spacing"/>
    <w:uiPriority w:val="1"/>
    <w:qFormat/>
    <w:rsid w:val="00E53E75"/>
    <w:pPr>
      <w:spacing w:after="0" w:line="240" w:lineRule="auto"/>
    </w:pPr>
    <w:rPr>
      <w:rFonts w:ascii="SK Sans" w:hAnsi="SK Sans"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53E75"/>
    <w:rPr>
      <w:rFonts w:ascii="SK Sans" w:eastAsiaTheme="majorEastAsia" w:hAnsi="SK Sans" w:cstheme="majorBidi"/>
      <w:b/>
      <w:color w:val="531861" w:themeColor="accent1" w:themeShade="BF"/>
      <w:sz w:val="20"/>
    </w:rPr>
  </w:style>
  <w:style w:type="paragraph" w:styleId="Rubrik">
    <w:name w:val="Title"/>
    <w:basedOn w:val="Normal"/>
    <w:next w:val="Normal"/>
    <w:link w:val="RubrikChar"/>
    <w:uiPriority w:val="10"/>
    <w:rsid w:val="00E53E75"/>
    <w:pPr>
      <w:contextualSpacing/>
    </w:pPr>
    <w:rPr>
      <w:rFonts w:ascii="SK Sans Black" w:eastAsiaTheme="majorEastAsia" w:hAnsi="SK Sans Black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53E75"/>
    <w:rPr>
      <w:rFonts w:ascii="SK Sans Black" w:eastAsiaTheme="majorEastAsia" w:hAnsi="SK Sans Black" w:cstheme="majorBidi"/>
      <w:spacing w:val="-10"/>
      <w:kern w:val="28"/>
      <w:sz w:val="56"/>
      <w:szCs w:val="56"/>
    </w:rPr>
  </w:style>
  <w:style w:type="character" w:styleId="Diskretbetoning">
    <w:name w:val="Subtle Emphasis"/>
    <w:basedOn w:val="Standardstycketeckensnitt"/>
    <w:uiPriority w:val="19"/>
    <w:rsid w:val="00E53E75"/>
    <w:rPr>
      <w:rFonts w:ascii="SK Sans" w:hAnsi="SK Sans"/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qFormat/>
    <w:rsid w:val="00E53E75"/>
    <w:rPr>
      <w:rFonts w:ascii="SK Sans" w:hAnsi="SK Sans"/>
      <w:i/>
      <w:iCs/>
    </w:rPr>
  </w:style>
  <w:style w:type="paragraph" w:styleId="Citat">
    <w:name w:val="Quote"/>
    <w:basedOn w:val="Normal"/>
    <w:next w:val="Normal"/>
    <w:link w:val="CitatChar"/>
    <w:uiPriority w:val="29"/>
    <w:qFormat/>
    <w:rsid w:val="00E53E7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53E75"/>
    <w:rPr>
      <w:rFonts w:ascii="SK Sans" w:hAnsi="SK Sans"/>
      <w:i/>
      <w:iCs/>
      <w:color w:val="404040" w:themeColor="text1" w:themeTint="BF"/>
      <w:sz w:val="20"/>
    </w:rPr>
  </w:style>
  <w:style w:type="character" w:styleId="Diskretreferens">
    <w:name w:val="Subtle Reference"/>
    <w:basedOn w:val="Standardstycketeckensnitt"/>
    <w:uiPriority w:val="31"/>
    <w:rsid w:val="00E53E75"/>
    <w:rPr>
      <w:rFonts w:ascii="SK Sans" w:hAnsi="SK Sans"/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rsid w:val="00E53E75"/>
    <w:rPr>
      <w:rFonts w:ascii="SK Sans" w:hAnsi="SK Sans"/>
      <w:b/>
      <w:bCs/>
      <w:smallCaps/>
      <w:color w:val="702082" w:themeColor="accent1"/>
      <w:spacing w:val="5"/>
    </w:rPr>
  </w:style>
  <w:style w:type="paragraph" w:styleId="Liststycke">
    <w:name w:val="List Paragraph"/>
    <w:basedOn w:val="Normal"/>
    <w:uiPriority w:val="34"/>
    <w:qFormat/>
    <w:rsid w:val="00E53E75"/>
    <w:pPr>
      <w:ind w:left="720"/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3B108D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B108D"/>
    <w:rPr>
      <w:rFonts w:eastAsiaTheme="majorEastAsia" w:cstheme="majorBidi"/>
      <w:color w:val="595959" w:themeColor="text1" w:themeTint="A6"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B108D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B108D"/>
    <w:rPr>
      <w:rFonts w:eastAsiaTheme="majorEastAsia" w:cstheme="majorBidi"/>
      <w:color w:val="272727" w:themeColor="text1" w:themeTint="D8"/>
      <w:sz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B108D"/>
    <w:pPr>
      <w:pBdr>
        <w:top w:val="single" w:sz="4" w:space="10" w:color="531861" w:themeColor="accent1" w:themeShade="BF"/>
        <w:bottom w:val="single" w:sz="4" w:space="10" w:color="531861" w:themeColor="accent1" w:themeShade="BF"/>
      </w:pBdr>
      <w:spacing w:before="360" w:after="360"/>
      <w:ind w:left="864" w:right="864"/>
      <w:jc w:val="center"/>
    </w:pPr>
    <w:rPr>
      <w:i/>
      <w:iCs/>
      <w:color w:val="5318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B108D"/>
    <w:rPr>
      <w:rFonts w:ascii="SK Sans" w:hAnsi="SK Sans"/>
      <w:i/>
      <w:iCs/>
      <w:color w:val="531861" w:themeColor="accent1" w:themeShade="B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Skellefteå Kraft">
  <a:themeElements>
    <a:clrScheme name="Skellefteå Kraft">
      <a:dk1>
        <a:sysClr val="windowText" lastClr="000000"/>
      </a:dk1>
      <a:lt1>
        <a:sysClr val="window" lastClr="FFFFFF"/>
      </a:lt1>
      <a:dk2>
        <a:srgbClr val="A7A8AA"/>
      </a:dk2>
      <a:lt2>
        <a:srgbClr val="FFFFFF"/>
      </a:lt2>
      <a:accent1>
        <a:srgbClr val="702082"/>
      </a:accent1>
      <a:accent2>
        <a:srgbClr val="E782A9"/>
      </a:accent2>
      <a:accent3>
        <a:srgbClr val="E03E52"/>
      </a:accent3>
      <a:accent4>
        <a:srgbClr val="C9B1D0"/>
      </a:accent4>
      <a:accent5>
        <a:srgbClr val="EDE04B"/>
      </a:accent5>
      <a:accent6>
        <a:srgbClr val="3C1053"/>
      </a:accent6>
      <a:hlink>
        <a:srgbClr val="0C0C0C"/>
      </a:hlink>
      <a:folHlink>
        <a:srgbClr val="000000"/>
      </a:folHlink>
    </a:clrScheme>
    <a:fontScheme name="Skellefteå Kraft">
      <a:majorFont>
        <a:latin typeface="SK Sans Black"/>
        <a:ea typeface=""/>
        <a:cs typeface=""/>
      </a:majorFont>
      <a:minorFont>
        <a:latin typeface="SK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387</Words>
  <Characters>2159</Characters>
  <Application>Microsoft Office Word</Application>
  <DocSecurity>0</DocSecurity>
  <Lines>79</Lines>
  <Paragraphs>51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Wordmall_start</vt:lpstr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Wordmall_start</dc:title>
  <dc:subject/>
  <dc:creator>Frida Hassel Borowski</dc:creator>
  <cp:keywords/>
  <dc:description/>
  <cp:lastModifiedBy>Frida Hassel Borowski</cp:lastModifiedBy>
  <cp:revision>1</cp:revision>
  <dcterms:created xsi:type="dcterms:W3CDTF">2026-05-25T08:17:00Z</dcterms:created>
  <dcterms:modified xsi:type="dcterms:W3CDTF">2026-05-25T09:07:00Z</dcterms:modified>
</cp:coreProperties>
</file>